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5D" w:rsidRPr="00832D9F" w:rsidRDefault="00AD33A0" w:rsidP="00A3689C">
      <w:pPr>
        <w:spacing w:after="0" w:line="240" w:lineRule="auto"/>
        <w:jc w:val="center"/>
        <w:rPr>
          <w:rFonts w:ascii="Arial" w:hAnsi="Arial" w:cs="Arial"/>
          <w:b/>
          <w:sz w:val="28"/>
        </w:rPr>
      </w:pPr>
      <w:r w:rsidRPr="00832D9F">
        <w:rPr>
          <w:rFonts w:ascii="Arial" w:hAnsi="Arial" w:cs="Arial"/>
          <w:b/>
          <w:sz w:val="28"/>
        </w:rPr>
        <w:t>APRENDIZAJES CLAVES</w:t>
      </w:r>
    </w:p>
    <w:p w:rsidR="00AD33A0" w:rsidRPr="00832D9F" w:rsidRDefault="001F661F" w:rsidP="00A3689C">
      <w:pPr>
        <w:spacing w:after="0" w:line="240" w:lineRule="auto"/>
        <w:jc w:val="center"/>
        <w:rPr>
          <w:rFonts w:ascii="Arial" w:hAnsi="Arial" w:cs="Arial"/>
          <w:b/>
          <w:sz w:val="28"/>
        </w:rPr>
      </w:pPr>
      <w:r>
        <w:rPr>
          <w:rFonts w:ascii="Arial" w:hAnsi="Arial" w:cs="Arial"/>
          <w:b/>
          <w:sz w:val="28"/>
        </w:rPr>
        <w:t>2</w:t>
      </w:r>
      <w:r w:rsidR="00AD33A0" w:rsidRPr="00832D9F">
        <w:rPr>
          <w:rFonts w:ascii="Arial" w:hAnsi="Arial" w:cs="Arial"/>
          <w:b/>
          <w:sz w:val="28"/>
        </w:rPr>
        <w:t xml:space="preserve"> BIMESTRE</w:t>
      </w:r>
    </w:p>
    <w:p w:rsidR="00AD33A0" w:rsidRPr="00832D9F" w:rsidRDefault="00ED75E2" w:rsidP="00A3689C">
      <w:pPr>
        <w:spacing w:after="0" w:line="240" w:lineRule="auto"/>
        <w:jc w:val="center"/>
        <w:rPr>
          <w:rFonts w:ascii="Arial" w:hAnsi="Arial" w:cs="Arial"/>
          <w:b/>
          <w:sz w:val="28"/>
        </w:rPr>
      </w:pPr>
      <w:r>
        <w:rPr>
          <w:rFonts w:ascii="Arial" w:hAnsi="Arial" w:cs="Arial"/>
          <w:b/>
          <w:sz w:val="28"/>
        </w:rPr>
        <w:t>2DO</w:t>
      </w:r>
      <w:r w:rsidR="00DE075F">
        <w:rPr>
          <w:rFonts w:ascii="Arial" w:hAnsi="Arial" w:cs="Arial"/>
          <w:b/>
          <w:sz w:val="28"/>
        </w:rPr>
        <w:t xml:space="preserve"> Secundaria</w:t>
      </w:r>
    </w:p>
    <w:p w:rsidR="0097176B" w:rsidRPr="00832D9F" w:rsidRDefault="0097176B" w:rsidP="00A3689C">
      <w:pPr>
        <w:spacing w:after="0" w:line="240" w:lineRule="auto"/>
        <w:jc w:val="both"/>
        <w:rPr>
          <w:rFonts w:ascii="Arial" w:hAnsi="Arial" w:cs="Arial"/>
          <w:b/>
          <w:sz w:val="28"/>
        </w:rPr>
      </w:pPr>
    </w:p>
    <w:p w:rsidR="00FF0E03" w:rsidRDefault="00FF0E03" w:rsidP="00FB69D0">
      <w:pPr>
        <w:pStyle w:val="Ttulo1"/>
      </w:pPr>
      <w:r w:rsidRPr="00FF0E03">
        <w:t>ESPAÑOL</w:t>
      </w:r>
    </w:p>
    <w:p w:rsidR="001F661F" w:rsidRDefault="001F661F" w:rsidP="001F661F">
      <w:r>
        <w:t>SEGUNDO BIMESTRE</w:t>
      </w:r>
    </w:p>
    <w:p w:rsidR="001F661F" w:rsidRDefault="001F661F" w:rsidP="001F661F">
      <w:r>
        <w:t>PROYECTO 4: La mesa redonda: distintas voces sobre un mismo tema</w:t>
      </w:r>
    </w:p>
    <w:p w:rsidR="001F661F" w:rsidRDefault="001F661F" w:rsidP="001F661F">
      <w:r>
        <w:t>APRENDIZAJE ESPERADO:</w:t>
      </w:r>
    </w:p>
    <w:p w:rsidR="001F661F" w:rsidRDefault="001F661F" w:rsidP="001F661F">
      <w:r>
        <w:t> Revisa y selecciona información de diversos textos para participar en una mesa redonda</w:t>
      </w:r>
    </w:p>
    <w:p w:rsidR="001F661F" w:rsidRDefault="001F661F" w:rsidP="001F661F">
      <w:r>
        <w:t> Argumenta sus puntos de vista</w:t>
      </w:r>
    </w:p>
    <w:p w:rsidR="001F661F" w:rsidRDefault="001F661F" w:rsidP="001F661F">
      <w:r>
        <w:t> Recupera información de otros para anexarla a su contenido</w:t>
      </w:r>
    </w:p>
    <w:p w:rsidR="001F661F" w:rsidRDefault="001F661F" w:rsidP="001F661F">
      <w:r>
        <w:t>PROYECTO 5: Elaborar y compartir variaciones de cuento</w:t>
      </w:r>
    </w:p>
    <w:p w:rsidR="001F661F" w:rsidRDefault="001F661F" w:rsidP="001F661F">
      <w:r>
        <w:t>APRENDIZAJE ESPERADO:</w:t>
      </w:r>
    </w:p>
    <w:p w:rsidR="001F661F" w:rsidRDefault="001F661F" w:rsidP="001F661F">
      <w:r>
        <w:t> Modifica las características de los cuentos principales</w:t>
      </w:r>
    </w:p>
    <w:p w:rsidR="001F661F" w:rsidRDefault="001F661F" w:rsidP="001F661F">
      <w:r>
        <w:t> Modifica estructuras e identifica características del cuento</w:t>
      </w:r>
    </w:p>
    <w:p w:rsidR="001F661F" w:rsidRDefault="001F661F" w:rsidP="001F661F">
      <w:r>
        <w:t> Emplea recursos lingüísticos</w:t>
      </w:r>
    </w:p>
    <w:p w:rsidR="001F661F" w:rsidRDefault="001F661F" w:rsidP="001F661F">
      <w:r>
        <w:t>PROYECTO 6: Las variantes léxicas y culturales de los pueblos hispanohablantes</w:t>
      </w:r>
    </w:p>
    <w:p w:rsidR="001F661F" w:rsidRDefault="001F661F" w:rsidP="001F661F">
      <w:r>
        <w:t>APRENDIZAJES ESPERADOS:</w:t>
      </w:r>
    </w:p>
    <w:p w:rsidR="001F661F" w:rsidRDefault="001F661F" w:rsidP="001F661F">
      <w:r>
        <w:t> Identifica una misma expresión o palabra en distintas significaciones</w:t>
      </w:r>
    </w:p>
    <w:p w:rsidR="001F661F" w:rsidRDefault="001F661F" w:rsidP="001F661F">
      <w:r>
        <w:t> Reconoce la importancia a la diversidad léxica</w:t>
      </w:r>
    </w:p>
    <w:p w:rsidR="001F661F" w:rsidRDefault="001F661F" w:rsidP="001F661F">
      <w:r>
        <w:t> Identifica la variedad léxica</w:t>
      </w:r>
    </w:p>
    <w:p w:rsidR="001F661F" w:rsidRPr="001F661F" w:rsidRDefault="001F661F" w:rsidP="001F661F"/>
    <w:p w:rsidR="00FF0E03" w:rsidRDefault="00FF0E03" w:rsidP="00FB69D0">
      <w:pPr>
        <w:pStyle w:val="Ttulo1"/>
      </w:pPr>
      <w:r w:rsidRPr="00FF0E03">
        <w:t>MATEMATICAS</w:t>
      </w:r>
    </w:p>
    <w:p w:rsidR="00027FC7" w:rsidRDefault="00027FC7" w:rsidP="00027FC7">
      <w:r>
        <w:t>8.2.1 Resolución de problemas que impliquen adición y sustracción de monomios.</w:t>
      </w:r>
    </w:p>
    <w:p w:rsidR="00027FC7" w:rsidRDefault="00027FC7" w:rsidP="00027FC7">
      <w:r>
        <w:t>8.2.2 Resolución de problemas que impliquen adición y sustracción de polinomios.</w:t>
      </w:r>
    </w:p>
    <w:p w:rsidR="00027FC7" w:rsidRDefault="00027FC7" w:rsidP="00027FC7">
      <w:r>
        <w:t>8.2.3 Identificación y búsqueda de expresiones algebraicas equivalentes a partir del empleo de modelos geométricos.</w:t>
      </w:r>
    </w:p>
    <w:p w:rsidR="00027FC7" w:rsidRDefault="00027FC7" w:rsidP="00027FC7">
      <w:r>
        <w:t>8.2.4 Justificación de las fórmulas para calcular el volumen de cubos, prismas y pirámides rectos.</w:t>
      </w:r>
    </w:p>
    <w:p w:rsidR="00027FC7" w:rsidRDefault="00027FC7" w:rsidP="00027FC7">
      <w:r>
        <w:t>8.2.5 Estimación y cálculo del volumen de cubos, prismas y pirámides rectos o de cualquier término implicado en las fórmulas. Análisis de las relaciones de variación entre diferentes medidas de prismas y pirámides.</w:t>
      </w:r>
    </w:p>
    <w:p w:rsidR="00027FC7" w:rsidRDefault="00027FC7" w:rsidP="00027FC7">
      <w:r>
        <w:lastRenderedPageBreak/>
        <w:t>8.2.6 Identificación y resolución de situaciones de proporcionalidad inversa mediante diversos procedimientos.</w:t>
      </w:r>
    </w:p>
    <w:p w:rsidR="00ED75E2" w:rsidRPr="00ED75E2" w:rsidRDefault="00027FC7" w:rsidP="00027FC7">
      <w:r>
        <w:t xml:space="preserve">8.2.7 Realización de experimentos aleatorios y registro de resultados, para un acercamiento a la probabilidad </w:t>
      </w:r>
      <w:proofErr w:type="spellStart"/>
      <w:r>
        <w:t>frecuencial</w:t>
      </w:r>
      <w:proofErr w:type="spellEnd"/>
      <w:r>
        <w:t>. Relación de ésta con la probabilidad teórica.</w:t>
      </w:r>
    </w:p>
    <w:p w:rsidR="00DE075F" w:rsidRDefault="00ED75E2" w:rsidP="00ED75E2">
      <w:pPr>
        <w:pStyle w:val="Ttulo1"/>
        <w:rPr>
          <w:lang w:val="es-ES"/>
        </w:rPr>
      </w:pPr>
      <w:r>
        <w:rPr>
          <w:lang w:val="es-ES"/>
        </w:rPr>
        <w:t xml:space="preserve">FORMACION, CIVICA Y ETICA </w:t>
      </w:r>
    </w:p>
    <w:p w:rsidR="00F17911" w:rsidRPr="00F17911" w:rsidRDefault="00F17911" w:rsidP="00F17911">
      <w:pPr>
        <w:rPr>
          <w:lang w:val="es-ES"/>
        </w:rPr>
      </w:pPr>
      <w:r w:rsidRPr="00F17911">
        <w:rPr>
          <w:lang w:val="es-ES"/>
        </w:rPr>
        <w:t>APRENDIZAJES  ESPERADOS</w:t>
      </w:r>
    </w:p>
    <w:p w:rsidR="00F17911" w:rsidRPr="00F17911" w:rsidRDefault="00F17911" w:rsidP="00F17911">
      <w:pPr>
        <w:rPr>
          <w:lang w:val="es-ES"/>
        </w:rPr>
      </w:pPr>
      <w:r w:rsidRPr="00F17911">
        <w:rPr>
          <w:lang w:val="es-ES"/>
        </w:rPr>
        <w:t>UNIDAD II</w:t>
      </w:r>
      <w:proofErr w:type="gramStart"/>
      <w:r w:rsidRPr="00F17911">
        <w:rPr>
          <w:lang w:val="es-ES"/>
        </w:rPr>
        <w:t>:  LOS</w:t>
      </w:r>
      <w:proofErr w:type="gramEnd"/>
      <w:r w:rsidRPr="00F17911">
        <w:rPr>
          <w:lang w:val="es-ES"/>
        </w:rPr>
        <w:t xml:space="preserve"> ADOLESCENTES Y SUS CONTEXTOS DE CONVIVENCIA</w:t>
      </w:r>
    </w:p>
    <w:p w:rsidR="00F17911" w:rsidRPr="00F17911" w:rsidRDefault="00F17911" w:rsidP="00F17911">
      <w:pPr>
        <w:rPr>
          <w:lang w:val="es-ES"/>
        </w:rPr>
      </w:pPr>
      <w:r w:rsidRPr="00F17911">
        <w:rPr>
          <w:lang w:val="es-ES"/>
        </w:rPr>
        <w:t>1.-</w:t>
      </w:r>
      <w:r w:rsidRPr="00F17911">
        <w:rPr>
          <w:lang w:val="es-ES"/>
        </w:rPr>
        <w:tab/>
        <w:t>-Conocimiento y cuidado de sí mismo. Autorregulación y ejercicio responsable de la libertad. Apego a la legalidad y sentido de justicia.</w:t>
      </w:r>
    </w:p>
    <w:p w:rsidR="00ED75E2" w:rsidRDefault="00ED75E2" w:rsidP="00ED75E2">
      <w:pPr>
        <w:pStyle w:val="Ttulo1"/>
      </w:pPr>
      <w:r>
        <w:t>HISTORIA</w:t>
      </w:r>
    </w:p>
    <w:p w:rsidR="00F17911" w:rsidRPr="00F17911" w:rsidRDefault="00F17911" w:rsidP="00F17911"/>
    <w:p w:rsidR="00F17911" w:rsidRPr="00F17911" w:rsidRDefault="00F17911" w:rsidP="00F17911">
      <w:pPr>
        <w:spacing w:after="0"/>
        <w:jc w:val="both"/>
        <w:rPr>
          <w:rFonts w:ascii="Arial" w:hAnsi="Arial" w:cs="Arial"/>
        </w:rPr>
      </w:pPr>
      <w:r w:rsidRPr="00F17911">
        <w:rPr>
          <w:rFonts w:ascii="Arial" w:hAnsi="Arial" w:cs="Arial"/>
        </w:rPr>
        <w:t>APRENDIZAJES  ESPERADOS</w:t>
      </w:r>
    </w:p>
    <w:p w:rsidR="00F17911" w:rsidRPr="00F17911" w:rsidRDefault="00F17911" w:rsidP="00F17911">
      <w:pPr>
        <w:spacing w:after="0"/>
        <w:jc w:val="both"/>
        <w:rPr>
          <w:rFonts w:ascii="Arial" w:hAnsi="Arial" w:cs="Arial"/>
        </w:rPr>
      </w:pPr>
      <w:r w:rsidRPr="00F17911">
        <w:rPr>
          <w:rFonts w:ascii="Arial" w:hAnsi="Arial" w:cs="Arial"/>
        </w:rPr>
        <w:t>UNIDAD II</w:t>
      </w:r>
      <w:proofErr w:type="gramStart"/>
      <w:r w:rsidRPr="00F17911">
        <w:rPr>
          <w:rFonts w:ascii="Arial" w:hAnsi="Arial" w:cs="Arial"/>
        </w:rPr>
        <w:t>:  DE</w:t>
      </w:r>
      <w:proofErr w:type="gramEnd"/>
      <w:r w:rsidRPr="00F17911">
        <w:rPr>
          <w:rFonts w:ascii="Arial" w:hAnsi="Arial" w:cs="Arial"/>
        </w:rPr>
        <w:t xml:space="preserve"> MEDIADOS DEL SIGLO XVIII A MEDIADOS DEL XIX</w:t>
      </w:r>
    </w:p>
    <w:p w:rsidR="00F17911" w:rsidRDefault="00F17911" w:rsidP="00F17911">
      <w:pPr>
        <w:spacing w:after="0"/>
        <w:jc w:val="both"/>
        <w:rPr>
          <w:rFonts w:ascii="Arial" w:hAnsi="Arial" w:cs="Arial"/>
        </w:rPr>
      </w:pPr>
      <w:r w:rsidRPr="00F17911">
        <w:rPr>
          <w:rFonts w:ascii="Arial" w:hAnsi="Arial" w:cs="Arial"/>
        </w:rPr>
        <w:t>1.-</w:t>
      </w:r>
      <w:r w:rsidRPr="00F17911">
        <w:rPr>
          <w:rFonts w:ascii="Arial" w:hAnsi="Arial" w:cs="Arial"/>
        </w:rPr>
        <w:tab/>
        <w:t>-Ubicación temporal y espacial de transformaciones y la difusión del liberalismo</w:t>
      </w:r>
    </w:p>
    <w:p w:rsidR="00F17911" w:rsidRDefault="00F17911" w:rsidP="00F17911">
      <w:pPr>
        <w:spacing w:after="0"/>
        <w:jc w:val="both"/>
        <w:rPr>
          <w:rFonts w:ascii="Arial" w:hAnsi="Arial" w:cs="Arial"/>
        </w:rPr>
      </w:pPr>
    </w:p>
    <w:p w:rsidR="003161DF" w:rsidRPr="00470EE1" w:rsidRDefault="003161DF" w:rsidP="00F17911">
      <w:pPr>
        <w:spacing w:after="0"/>
        <w:jc w:val="both"/>
        <w:rPr>
          <w:b/>
          <w:sz w:val="32"/>
          <w:szCs w:val="28"/>
        </w:rPr>
      </w:pPr>
      <w:r w:rsidRPr="00470EE1">
        <w:rPr>
          <w:b/>
          <w:sz w:val="32"/>
          <w:szCs w:val="28"/>
        </w:rPr>
        <w:t xml:space="preserve">INGLES </w:t>
      </w:r>
      <w:bookmarkStart w:id="0" w:name="_GoBack"/>
      <w:bookmarkEnd w:id="0"/>
    </w:p>
    <w:p w:rsidR="00470EE1" w:rsidRDefault="00470EE1" w:rsidP="00F17911">
      <w:pPr>
        <w:spacing w:after="0"/>
        <w:jc w:val="both"/>
        <w:rPr>
          <w:b/>
          <w:sz w:val="28"/>
          <w:szCs w:val="28"/>
        </w:rPr>
      </w:pPr>
    </w:p>
    <w:p w:rsidR="00470EE1" w:rsidRPr="00470EE1" w:rsidRDefault="00470EE1" w:rsidP="00470EE1">
      <w:pPr>
        <w:pStyle w:val="Prrafodelista"/>
        <w:numPr>
          <w:ilvl w:val="0"/>
          <w:numId w:val="34"/>
        </w:numPr>
        <w:spacing w:after="0"/>
        <w:jc w:val="both"/>
        <w:rPr>
          <w:lang w:val="en-US"/>
        </w:rPr>
      </w:pPr>
      <w:r w:rsidRPr="00470EE1">
        <w:rPr>
          <w:lang w:val="en-US"/>
        </w:rPr>
        <w:t>Topics: Simple Present, Present Continuous, Simple Past, Past Continuous, Connectors, Be going to, Future Forms, Present Perfect, Past Perfect, Past Perfect Continuous, So that, Such that, Parts of Speech, Articles.</w:t>
      </w:r>
    </w:p>
    <w:p w:rsidR="00470EE1" w:rsidRPr="00470EE1" w:rsidRDefault="00470EE1" w:rsidP="00470EE1">
      <w:pPr>
        <w:pStyle w:val="Prrafodelista"/>
        <w:numPr>
          <w:ilvl w:val="0"/>
          <w:numId w:val="34"/>
        </w:numPr>
        <w:spacing w:after="0"/>
        <w:jc w:val="both"/>
        <w:rPr>
          <w:lang w:val="en-US"/>
        </w:rPr>
      </w:pPr>
      <w:r w:rsidRPr="00470EE1">
        <w:rPr>
          <w:lang w:val="en-US"/>
        </w:rPr>
        <w:t>Vocabulary: Clothes, Home, School, Hotel, Traveling, Family</w:t>
      </w:r>
      <w:proofErr w:type="gramStart"/>
      <w:r w:rsidRPr="00470EE1">
        <w:rPr>
          <w:lang w:val="en-US"/>
        </w:rPr>
        <w:t>, .</w:t>
      </w:r>
      <w:proofErr w:type="gramEnd"/>
      <w:r w:rsidRPr="00470EE1">
        <w:rPr>
          <w:lang w:val="en-US"/>
        </w:rPr>
        <w:t xml:space="preserve"> -</w:t>
      </w:r>
      <w:proofErr w:type="spellStart"/>
      <w:proofErr w:type="gramStart"/>
      <w:r w:rsidRPr="00470EE1">
        <w:rPr>
          <w:lang w:val="en-US"/>
        </w:rPr>
        <w:t>ed</w:t>
      </w:r>
      <w:proofErr w:type="spellEnd"/>
      <w:proofErr w:type="gramEnd"/>
      <w:r w:rsidRPr="00470EE1">
        <w:rPr>
          <w:lang w:val="en-US"/>
        </w:rPr>
        <w:t>, -</w:t>
      </w:r>
      <w:proofErr w:type="spellStart"/>
      <w:r w:rsidRPr="00470EE1">
        <w:rPr>
          <w:lang w:val="en-US"/>
        </w:rPr>
        <w:t>ing</w:t>
      </w:r>
      <w:proofErr w:type="spellEnd"/>
      <w:r w:rsidRPr="00470EE1">
        <w:rPr>
          <w:lang w:val="en-US"/>
        </w:rPr>
        <w:t>, -c, -</w:t>
      </w:r>
      <w:proofErr w:type="spellStart"/>
      <w:r w:rsidRPr="00470EE1">
        <w:rPr>
          <w:lang w:val="en-US"/>
        </w:rPr>
        <w:t>ch.</w:t>
      </w:r>
      <w:proofErr w:type="spellEnd"/>
    </w:p>
    <w:p w:rsidR="00470EE1" w:rsidRDefault="00470EE1" w:rsidP="00470EE1">
      <w:pPr>
        <w:pStyle w:val="Prrafodelista"/>
        <w:numPr>
          <w:ilvl w:val="0"/>
          <w:numId w:val="34"/>
        </w:numPr>
        <w:spacing w:after="0"/>
        <w:jc w:val="both"/>
      </w:pPr>
      <w:proofErr w:type="spellStart"/>
      <w:r w:rsidRPr="00470EE1">
        <w:t>Projects</w:t>
      </w:r>
      <w:proofErr w:type="spellEnd"/>
      <w:r w:rsidRPr="00470EE1">
        <w:t xml:space="preserve">: </w:t>
      </w:r>
      <w:proofErr w:type="spellStart"/>
      <w:r w:rsidRPr="00470EE1">
        <w:t>Story</w:t>
      </w:r>
      <w:proofErr w:type="spellEnd"/>
      <w:r w:rsidRPr="00470EE1">
        <w:t xml:space="preserve">, </w:t>
      </w:r>
      <w:proofErr w:type="spellStart"/>
      <w:r w:rsidRPr="00470EE1">
        <w:t>Presentation</w:t>
      </w:r>
      <w:proofErr w:type="spellEnd"/>
      <w:r w:rsidRPr="00470EE1">
        <w:t xml:space="preserve"> (2).</w:t>
      </w:r>
    </w:p>
    <w:p w:rsidR="00470EE1" w:rsidRDefault="00470EE1" w:rsidP="00470EE1">
      <w:pPr>
        <w:spacing w:after="0"/>
        <w:jc w:val="both"/>
      </w:pPr>
    </w:p>
    <w:p w:rsidR="00470EE1" w:rsidRDefault="00470EE1" w:rsidP="00470EE1">
      <w:pPr>
        <w:spacing w:after="0"/>
        <w:jc w:val="both"/>
      </w:pPr>
    </w:p>
    <w:p w:rsidR="00470EE1" w:rsidRPr="00470EE1" w:rsidRDefault="00470EE1" w:rsidP="00470EE1">
      <w:pPr>
        <w:spacing w:after="0"/>
        <w:jc w:val="both"/>
      </w:pPr>
    </w:p>
    <w:p w:rsidR="003161DF" w:rsidRDefault="003161DF" w:rsidP="003161DF">
      <w:pPr>
        <w:pStyle w:val="Ttulo1"/>
      </w:pPr>
      <w:r>
        <w:t xml:space="preserve">CIENCIAS </w:t>
      </w:r>
      <w:r w:rsidR="00ED75E2">
        <w:t xml:space="preserve">II FISICA </w:t>
      </w:r>
    </w:p>
    <w:p w:rsidR="00407144" w:rsidRDefault="00407144" w:rsidP="00407144">
      <w:r>
        <w:t xml:space="preserve">  Interpreta y aplica las Leyes de Newton como un conjunto de reglas para describir y predecir los efectos de las fuerzas en experimentos y/o situaciones cotidianas.</w:t>
      </w:r>
    </w:p>
    <w:p w:rsidR="00407144" w:rsidRDefault="00407144" w:rsidP="00407144">
      <w:r>
        <w:t xml:space="preserve">  Interpreta y aplica las Leyes de Newton como un conjunto de reglas para describir y predecir los efectos de las fuerzas en experimentos y/o situaciones cotidianas. Valora la importancia de las Leyes de Newton en la explicación de las causas del movimiento de los objetos.</w:t>
      </w:r>
    </w:p>
    <w:p w:rsidR="00407144" w:rsidRDefault="00407144" w:rsidP="00407144">
      <w:r>
        <w:t xml:space="preserve">  Interpreta y aplica las leyes de Newton como un conjunto de reglas para describir y predecir los efectos de las fuerzas en experimentos y/o situaciones cotidianas. Valora la importancia de las leyes de Newton en la explicación de las causas del movimiento de los objetos.</w:t>
      </w:r>
    </w:p>
    <w:p w:rsidR="00407144" w:rsidRDefault="00407144" w:rsidP="00407144">
      <w:r>
        <w:t xml:space="preserve">  Establece relaciones entre la gravitación, la caída libre y el peso de los objetos a partir de situaciones cotidianas. Describe la relación entre distancia y</w:t>
      </w:r>
    </w:p>
    <w:p w:rsidR="00407144" w:rsidRDefault="00407144" w:rsidP="00407144">
      <w:r>
        <w:lastRenderedPageBreak/>
        <w:t xml:space="preserve">  Identifica el movimiento de los cuerpos del Sistema Solar como efecto de la fuerza de atracción gravitacional. Argumenta la importancia de la aportación de Newton para el desarrollo de la ciencia.</w:t>
      </w:r>
    </w:p>
    <w:p w:rsidR="00407144" w:rsidRDefault="00407144" w:rsidP="00407144">
      <w:r>
        <w:t xml:space="preserve">  Describe la energía mecánica a partir de las relaciones entre el movimiento: la posición y la velocidad.</w:t>
      </w:r>
    </w:p>
    <w:p w:rsidR="00407144" w:rsidRDefault="00407144" w:rsidP="00407144">
      <w:r>
        <w:t xml:space="preserve">  Interpreta esquemas del cambio de la energía cinética y potencial en movimientos de caída libre del entorno.</w:t>
      </w:r>
    </w:p>
    <w:p w:rsidR="00407144" w:rsidRPr="00407144" w:rsidRDefault="00407144" w:rsidP="00407144">
      <w:r>
        <w:t xml:space="preserve">  Utiliza las expresiones algebraicas de la energía potencial y cinética para describir algunos movimientos que identifica en el entorno y/o en situaciones experimentales.</w:t>
      </w:r>
    </w:p>
    <w:p w:rsidR="0076305A" w:rsidRDefault="00A3689C" w:rsidP="003161DF">
      <w:pPr>
        <w:pStyle w:val="Ttulo1"/>
      </w:pPr>
      <w:r w:rsidRPr="00FB69D0">
        <w:t xml:space="preserve">COMPUTACION </w:t>
      </w:r>
    </w:p>
    <w:p w:rsidR="00473948" w:rsidRPr="00473948" w:rsidRDefault="00473948" w:rsidP="00473948">
      <w:pPr>
        <w:spacing w:after="0" w:line="240" w:lineRule="auto"/>
        <w:jc w:val="both"/>
        <w:rPr>
          <w:rFonts w:ascii="Arial" w:hAnsi="Arial" w:cs="Arial"/>
        </w:rPr>
      </w:pPr>
      <w:r w:rsidRPr="00473948">
        <w:rPr>
          <w:rFonts w:ascii="Arial" w:hAnsi="Arial" w:cs="Arial"/>
        </w:rPr>
        <w:t>BLOQUE 2. FORMATO DE DIAPOSITIVAS</w:t>
      </w:r>
    </w:p>
    <w:p w:rsidR="00473948" w:rsidRPr="00473948" w:rsidRDefault="00473948" w:rsidP="00473948">
      <w:pPr>
        <w:spacing w:after="0" w:line="240" w:lineRule="auto"/>
        <w:jc w:val="both"/>
        <w:rPr>
          <w:rFonts w:ascii="Arial" w:hAnsi="Arial" w:cs="Arial"/>
        </w:rPr>
      </w:pPr>
      <w:r w:rsidRPr="00473948">
        <w:rPr>
          <w:rFonts w:ascii="Arial" w:hAnsi="Arial" w:cs="Arial"/>
        </w:rPr>
        <w:t>2.1. Comandos de edición y formato</w:t>
      </w:r>
    </w:p>
    <w:p w:rsidR="00473948" w:rsidRPr="00473948" w:rsidRDefault="00473948" w:rsidP="00473948">
      <w:pPr>
        <w:spacing w:after="0" w:line="240" w:lineRule="auto"/>
        <w:jc w:val="both"/>
        <w:rPr>
          <w:rFonts w:ascii="Arial" w:hAnsi="Arial" w:cs="Arial"/>
        </w:rPr>
      </w:pPr>
      <w:r w:rsidRPr="00473948">
        <w:rPr>
          <w:rFonts w:ascii="Arial" w:hAnsi="Arial" w:cs="Arial"/>
        </w:rPr>
        <w:t>2.1.1. Atributos de fuente</w:t>
      </w:r>
    </w:p>
    <w:p w:rsidR="00473948" w:rsidRPr="00473948" w:rsidRDefault="00473948" w:rsidP="00473948">
      <w:pPr>
        <w:spacing w:after="0" w:line="240" w:lineRule="auto"/>
        <w:jc w:val="both"/>
        <w:rPr>
          <w:rFonts w:ascii="Arial" w:hAnsi="Arial" w:cs="Arial"/>
        </w:rPr>
      </w:pPr>
      <w:r w:rsidRPr="00473948">
        <w:rPr>
          <w:rFonts w:ascii="Arial" w:hAnsi="Arial" w:cs="Arial"/>
        </w:rPr>
        <w:t>2.1.2. Atributos de párrafos</w:t>
      </w:r>
    </w:p>
    <w:p w:rsidR="00473948" w:rsidRPr="00473948" w:rsidRDefault="00473948" w:rsidP="00473948">
      <w:pPr>
        <w:spacing w:after="0" w:line="240" w:lineRule="auto"/>
        <w:jc w:val="both"/>
        <w:rPr>
          <w:rFonts w:ascii="Arial" w:hAnsi="Arial" w:cs="Arial"/>
        </w:rPr>
      </w:pPr>
      <w:r w:rsidRPr="00473948">
        <w:rPr>
          <w:rFonts w:ascii="Arial" w:hAnsi="Arial" w:cs="Arial"/>
        </w:rPr>
        <w:t>2.2. Comandos de diseño</w:t>
      </w:r>
    </w:p>
    <w:p w:rsidR="00473948" w:rsidRPr="00473948" w:rsidRDefault="00473948" w:rsidP="00473948">
      <w:pPr>
        <w:spacing w:after="0" w:line="240" w:lineRule="auto"/>
        <w:jc w:val="both"/>
        <w:rPr>
          <w:rFonts w:ascii="Arial" w:hAnsi="Arial" w:cs="Arial"/>
        </w:rPr>
      </w:pPr>
      <w:r w:rsidRPr="00473948">
        <w:rPr>
          <w:rFonts w:ascii="Arial" w:hAnsi="Arial" w:cs="Arial"/>
        </w:rPr>
        <w:t>2.2.1 Grupo Configurar página</w:t>
      </w:r>
    </w:p>
    <w:p w:rsidR="00473948" w:rsidRPr="00473948" w:rsidRDefault="00473948" w:rsidP="00473948">
      <w:pPr>
        <w:spacing w:after="0" w:line="240" w:lineRule="auto"/>
        <w:jc w:val="both"/>
        <w:rPr>
          <w:rFonts w:ascii="Arial" w:hAnsi="Arial" w:cs="Arial"/>
        </w:rPr>
      </w:pPr>
      <w:r w:rsidRPr="00473948">
        <w:rPr>
          <w:rFonts w:ascii="Arial" w:hAnsi="Arial" w:cs="Arial"/>
        </w:rPr>
        <w:t>2.2.2. Grupo Temas</w:t>
      </w:r>
    </w:p>
    <w:p w:rsidR="00473948" w:rsidRPr="00473948" w:rsidRDefault="00473948" w:rsidP="00473948">
      <w:pPr>
        <w:spacing w:after="0" w:line="240" w:lineRule="auto"/>
        <w:jc w:val="both"/>
        <w:rPr>
          <w:rFonts w:ascii="Arial" w:hAnsi="Arial" w:cs="Arial"/>
        </w:rPr>
      </w:pPr>
      <w:r w:rsidRPr="00473948">
        <w:rPr>
          <w:rFonts w:ascii="Arial" w:hAnsi="Arial" w:cs="Arial"/>
        </w:rPr>
        <w:t>2.2.3. Grupo Fondo</w:t>
      </w:r>
    </w:p>
    <w:p w:rsidR="00473948" w:rsidRPr="00473948" w:rsidRDefault="00473948" w:rsidP="00473948">
      <w:pPr>
        <w:spacing w:after="0" w:line="240" w:lineRule="auto"/>
        <w:jc w:val="both"/>
        <w:rPr>
          <w:rFonts w:ascii="Arial" w:hAnsi="Arial" w:cs="Arial"/>
        </w:rPr>
      </w:pPr>
      <w:r w:rsidRPr="00473948">
        <w:rPr>
          <w:rFonts w:ascii="Arial" w:hAnsi="Arial" w:cs="Arial"/>
        </w:rPr>
        <w:t>2.3. Formato de texto</w:t>
      </w:r>
    </w:p>
    <w:p w:rsidR="00473948" w:rsidRPr="00473948" w:rsidRDefault="00473948" w:rsidP="00473948">
      <w:pPr>
        <w:spacing w:after="0" w:line="240" w:lineRule="auto"/>
        <w:jc w:val="both"/>
        <w:rPr>
          <w:rFonts w:ascii="Arial" w:hAnsi="Arial" w:cs="Arial"/>
        </w:rPr>
      </w:pPr>
      <w:r w:rsidRPr="00473948">
        <w:rPr>
          <w:rFonts w:ascii="Arial" w:hAnsi="Arial" w:cs="Arial"/>
        </w:rPr>
        <w:t>2.3.1 Formato al texto</w:t>
      </w:r>
    </w:p>
    <w:p w:rsidR="00473948" w:rsidRPr="00473948" w:rsidRDefault="00473948" w:rsidP="00473948">
      <w:pPr>
        <w:spacing w:after="0" w:line="240" w:lineRule="auto"/>
        <w:jc w:val="both"/>
        <w:rPr>
          <w:rFonts w:ascii="Arial" w:hAnsi="Arial" w:cs="Arial"/>
        </w:rPr>
      </w:pPr>
      <w:r w:rsidRPr="00473948">
        <w:rPr>
          <w:rFonts w:ascii="Arial" w:hAnsi="Arial" w:cs="Arial"/>
        </w:rPr>
        <w:t>2.3.2. Formato al cuadro de texto o forma</w:t>
      </w:r>
    </w:p>
    <w:p w:rsidR="00473948" w:rsidRPr="00473948" w:rsidRDefault="00473948" w:rsidP="00473948">
      <w:pPr>
        <w:spacing w:after="0" w:line="240" w:lineRule="auto"/>
        <w:jc w:val="both"/>
        <w:rPr>
          <w:rFonts w:ascii="Arial" w:hAnsi="Arial" w:cs="Arial"/>
        </w:rPr>
      </w:pPr>
      <w:r w:rsidRPr="00473948">
        <w:rPr>
          <w:rFonts w:ascii="Arial" w:hAnsi="Arial" w:cs="Arial"/>
        </w:rPr>
        <w:t>2.4. Insertar textos especiales</w:t>
      </w:r>
    </w:p>
    <w:p w:rsidR="00473948" w:rsidRPr="00473948" w:rsidRDefault="00473948" w:rsidP="00473948">
      <w:pPr>
        <w:spacing w:after="0" w:line="240" w:lineRule="auto"/>
        <w:jc w:val="both"/>
        <w:rPr>
          <w:rFonts w:ascii="Arial" w:hAnsi="Arial" w:cs="Arial"/>
        </w:rPr>
      </w:pPr>
      <w:r w:rsidRPr="00473948">
        <w:rPr>
          <w:rFonts w:ascii="Arial" w:hAnsi="Arial" w:cs="Arial"/>
        </w:rPr>
        <w:t>2.4.1. Insertar Encabezado y pie de página</w:t>
      </w:r>
    </w:p>
    <w:p w:rsidR="00473948" w:rsidRPr="00473948" w:rsidRDefault="00473948" w:rsidP="00473948">
      <w:pPr>
        <w:spacing w:after="0" w:line="240" w:lineRule="auto"/>
        <w:jc w:val="both"/>
        <w:rPr>
          <w:rFonts w:ascii="Arial" w:hAnsi="Arial" w:cs="Arial"/>
        </w:rPr>
      </w:pPr>
      <w:r w:rsidRPr="00473948">
        <w:rPr>
          <w:rFonts w:ascii="Arial" w:hAnsi="Arial" w:cs="Arial"/>
        </w:rPr>
        <w:t>2.4.2. Insertar WordArt</w:t>
      </w:r>
    </w:p>
    <w:p w:rsidR="00A3689C" w:rsidRPr="00473948" w:rsidRDefault="00473948" w:rsidP="00473948">
      <w:pPr>
        <w:spacing w:after="0" w:line="240" w:lineRule="auto"/>
        <w:jc w:val="both"/>
        <w:rPr>
          <w:rFonts w:ascii="Arial" w:hAnsi="Arial" w:cs="Arial"/>
        </w:rPr>
      </w:pPr>
      <w:r w:rsidRPr="00473948">
        <w:rPr>
          <w:rFonts w:ascii="Arial" w:hAnsi="Arial" w:cs="Arial"/>
        </w:rPr>
        <w:t>2.4.3. Dar formato al WordArt</w:t>
      </w:r>
    </w:p>
    <w:p w:rsidR="0035535E" w:rsidRDefault="0035535E" w:rsidP="00A3689C">
      <w:pPr>
        <w:spacing w:after="0" w:line="240" w:lineRule="auto"/>
        <w:jc w:val="both"/>
        <w:rPr>
          <w:rFonts w:ascii="Arial" w:hAnsi="Arial" w:cs="Arial"/>
          <w:b/>
          <w:sz w:val="28"/>
        </w:rPr>
      </w:pPr>
      <w:r w:rsidRPr="00832D9F">
        <w:rPr>
          <w:rFonts w:ascii="Arial" w:hAnsi="Arial" w:cs="Arial"/>
          <w:b/>
          <w:sz w:val="28"/>
        </w:rPr>
        <w:t xml:space="preserve">EDUCACION FISICA </w:t>
      </w:r>
    </w:p>
    <w:p w:rsidR="00BA72CC" w:rsidRPr="00BA72CC" w:rsidRDefault="00BA72CC" w:rsidP="00BA72CC">
      <w:pPr>
        <w:spacing w:after="0" w:line="240" w:lineRule="auto"/>
        <w:jc w:val="both"/>
        <w:rPr>
          <w:rFonts w:ascii="Arial" w:hAnsi="Arial" w:cs="Arial"/>
        </w:rPr>
      </w:pPr>
      <w:r w:rsidRPr="00BA72CC">
        <w:rPr>
          <w:rFonts w:ascii="Arial" w:hAnsi="Arial" w:cs="Arial"/>
        </w:rPr>
        <w:t>Bloque II</w:t>
      </w:r>
    </w:p>
    <w:p w:rsidR="00BA72CC" w:rsidRPr="00BA72CC" w:rsidRDefault="00BA72CC" w:rsidP="00BA72CC">
      <w:pPr>
        <w:spacing w:after="0" w:line="240" w:lineRule="auto"/>
        <w:jc w:val="both"/>
        <w:rPr>
          <w:rFonts w:ascii="Arial" w:hAnsi="Arial" w:cs="Arial"/>
        </w:rPr>
      </w:pPr>
    </w:p>
    <w:p w:rsidR="00BA72CC" w:rsidRPr="00BA72CC" w:rsidRDefault="00BA72CC" w:rsidP="00BA72CC">
      <w:pPr>
        <w:spacing w:after="0" w:line="240" w:lineRule="auto"/>
        <w:jc w:val="both"/>
        <w:rPr>
          <w:rFonts w:ascii="Arial" w:hAnsi="Arial" w:cs="Arial"/>
        </w:rPr>
      </w:pPr>
      <w:r w:rsidRPr="00BA72CC">
        <w:rPr>
          <w:rFonts w:ascii="Arial" w:hAnsi="Arial" w:cs="Arial"/>
        </w:rPr>
        <w:t>Identifica el móvil del juego para reconocer sus implicaciones y mejorar su desempeño.</w:t>
      </w:r>
    </w:p>
    <w:p w:rsidR="00BA72CC" w:rsidRPr="00BA72CC" w:rsidRDefault="00BA72CC" w:rsidP="00BA72CC">
      <w:pPr>
        <w:spacing w:after="0" w:line="240" w:lineRule="auto"/>
        <w:jc w:val="both"/>
        <w:rPr>
          <w:rFonts w:ascii="Arial" w:hAnsi="Arial" w:cs="Arial"/>
        </w:rPr>
      </w:pPr>
    </w:p>
    <w:p w:rsidR="00BA72CC" w:rsidRPr="00BA72CC" w:rsidRDefault="00BA72CC" w:rsidP="00BA72CC">
      <w:pPr>
        <w:spacing w:after="0" w:line="240" w:lineRule="auto"/>
        <w:jc w:val="both"/>
        <w:rPr>
          <w:rFonts w:ascii="Arial" w:hAnsi="Arial" w:cs="Arial"/>
        </w:rPr>
      </w:pPr>
      <w:r w:rsidRPr="00BA72CC">
        <w:rPr>
          <w:rFonts w:ascii="Arial" w:hAnsi="Arial" w:cs="Arial"/>
        </w:rPr>
        <w:t>Emplea diferentes roles de participación para entender sus responsabilidades y los retos que el juego requiere.</w:t>
      </w:r>
    </w:p>
    <w:p w:rsidR="00BA72CC" w:rsidRPr="00BA72CC" w:rsidRDefault="00BA72CC" w:rsidP="00BA72CC">
      <w:pPr>
        <w:spacing w:after="0" w:line="240" w:lineRule="auto"/>
        <w:jc w:val="both"/>
        <w:rPr>
          <w:rFonts w:ascii="Arial" w:hAnsi="Arial" w:cs="Arial"/>
        </w:rPr>
      </w:pPr>
    </w:p>
    <w:p w:rsidR="00BA72CC" w:rsidRPr="00BA72CC" w:rsidRDefault="00BA72CC" w:rsidP="00BA72CC">
      <w:pPr>
        <w:spacing w:after="0" w:line="240" w:lineRule="auto"/>
        <w:jc w:val="both"/>
        <w:rPr>
          <w:rFonts w:ascii="Arial" w:hAnsi="Arial" w:cs="Arial"/>
        </w:rPr>
      </w:pPr>
      <w:r w:rsidRPr="00BA72CC">
        <w:rPr>
          <w:rFonts w:ascii="Arial" w:hAnsi="Arial" w:cs="Arial"/>
        </w:rPr>
        <w:t>Muestra compromiso consigo mismo y con los demás al participar en las actividades físicas para favorecer el juego limpio.</w:t>
      </w:r>
    </w:p>
    <w:p w:rsidR="00BA72CC" w:rsidRDefault="00BA72CC" w:rsidP="00A3689C">
      <w:pPr>
        <w:spacing w:after="0" w:line="240" w:lineRule="auto"/>
        <w:jc w:val="both"/>
        <w:rPr>
          <w:rFonts w:ascii="Arial" w:hAnsi="Arial" w:cs="Arial"/>
          <w:b/>
          <w:sz w:val="28"/>
        </w:rPr>
      </w:pPr>
    </w:p>
    <w:p w:rsidR="00ED75E2" w:rsidRDefault="00ED75E2" w:rsidP="00ED75E2">
      <w:pPr>
        <w:pStyle w:val="Ttulo1"/>
      </w:pPr>
      <w:r>
        <w:t>TALLERES</w:t>
      </w:r>
    </w:p>
    <w:p w:rsidR="00EF6991" w:rsidRDefault="00EF6991" w:rsidP="00EF6991"/>
    <w:p w:rsidR="00EF6991" w:rsidRPr="00EF6991" w:rsidRDefault="00EF6991" w:rsidP="00EF6991">
      <w:pPr>
        <w:rPr>
          <w:b/>
          <w:sz w:val="28"/>
          <w:szCs w:val="28"/>
        </w:rPr>
      </w:pPr>
      <w:r w:rsidRPr="00EF6991">
        <w:rPr>
          <w:b/>
          <w:sz w:val="28"/>
          <w:szCs w:val="28"/>
        </w:rPr>
        <w:t>MUSICA</w:t>
      </w:r>
    </w:p>
    <w:p w:rsidR="00EF6991" w:rsidRDefault="00EF6991" w:rsidP="00EF6991">
      <w:r>
        <w:t></w:t>
      </w:r>
      <w:r>
        <w:t xml:space="preserve">Practica ejercicios de relajación y control muscular, que permitan adoptar una postura adecuada del cuerpo, posibilitando la correcta colocación de la guitarra, y la acción coordinada del conjunto (brazo, antebrazo, muñeca, mano, dedos izquierdos sobre el diapasón y dedos derechos sobre las cuerdas). </w:t>
      </w:r>
    </w:p>
    <w:p w:rsidR="00EF6991" w:rsidRDefault="00EF6991" w:rsidP="00EF6991">
      <w:r>
        <w:lastRenderedPageBreak/>
        <w:t></w:t>
      </w:r>
      <w:r>
        <w:t xml:space="preserve">Desarrolla la habilidad de la mano derecha mediante la ejecución de diversos ejercicios prácticos y de lectura de los símbolos propios. </w:t>
      </w:r>
    </w:p>
    <w:p w:rsidR="00EF6991" w:rsidRDefault="00EF6991" w:rsidP="00EF6991">
      <w:r>
        <w:t></w:t>
      </w:r>
      <w:r>
        <w:t xml:space="preserve">Adquiere la habilidad de la mano izquierda, así como la coordinación </w:t>
      </w:r>
    </w:p>
    <w:p w:rsidR="00EF6991" w:rsidRDefault="00EF6991" w:rsidP="00EF6991">
      <w:r>
        <w:t xml:space="preserve"> Reconoce y caracteriza la simbología musical básica. </w:t>
      </w:r>
    </w:p>
    <w:p w:rsidR="00EF6991" w:rsidRDefault="00EF6991" w:rsidP="00EF6991">
      <w:r>
        <w:t> Reconocimiento de notas en clave de sol.</w:t>
      </w:r>
    </w:p>
    <w:p w:rsidR="00EF6991" w:rsidRDefault="00EF6991" w:rsidP="00EF6991">
      <w:r>
        <w:t xml:space="preserve"> Lee de manera fluida los ejercicios propuestos por el profesor en </w:t>
      </w:r>
      <w:proofErr w:type="spellStart"/>
      <w:r>
        <w:t>tablatura</w:t>
      </w:r>
      <w:proofErr w:type="spellEnd"/>
      <w:r>
        <w:t xml:space="preserve">. </w:t>
      </w:r>
    </w:p>
    <w:p w:rsidR="00EF6991" w:rsidRDefault="00EF6991" w:rsidP="00EF6991">
      <w:r>
        <w:t xml:space="preserve"> Reconoce y valora adecuadamente los símbolos métricos propios de la escritura musical. </w:t>
      </w:r>
    </w:p>
    <w:p w:rsidR="00EF6991" w:rsidRDefault="00EF6991" w:rsidP="00EF6991">
      <w:r>
        <w:t xml:space="preserve"> Es capaz de planear y seguir una sesión de estudio del instrumento. </w:t>
      </w:r>
    </w:p>
    <w:p w:rsidR="00EF6991" w:rsidRDefault="00EF6991" w:rsidP="00EF6991">
      <w:r>
        <w:t> Ejecuta, a partir de una partitura para guitarra, pequeños ejercicios que impliquen la utilización de ambas manos, en primera posición de la mano izquierda.</w:t>
      </w:r>
    </w:p>
    <w:p w:rsidR="00EF6991" w:rsidRDefault="00EF6991" w:rsidP="00EF6991">
      <w:r>
        <w:tab/>
      </w:r>
      <w:r>
        <w:t></w:t>
      </w:r>
      <w:r>
        <w:t xml:space="preserve">Posición correcta de la espalda, brazos, manos y dedos. </w:t>
      </w:r>
    </w:p>
    <w:p w:rsidR="00EF6991" w:rsidRDefault="00EF6991" w:rsidP="00EF6991"/>
    <w:p w:rsidR="00EF6991" w:rsidRDefault="00EF6991" w:rsidP="00EF6991">
      <w:r>
        <w:t></w:t>
      </w:r>
      <w:r>
        <w:t>Colocación de la mano derecha (Manejo de plumilla).</w:t>
      </w:r>
    </w:p>
    <w:p w:rsidR="00EF6991" w:rsidRDefault="00EF6991" w:rsidP="00EF6991">
      <w:r>
        <w:t xml:space="preserve"> </w:t>
      </w:r>
      <w:r>
        <w:t></w:t>
      </w:r>
      <w:r>
        <w:t xml:space="preserve">Colocación de la mano izquierda (codo, antebrazo, muñeca, mano y dedos) y simbología de digitación de mano izquierda. </w:t>
      </w:r>
    </w:p>
    <w:p w:rsidR="00EF6991" w:rsidRDefault="00EF6991" w:rsidP="00EF6991">
      <w:r>
        <w:t></w:t>
      </w:r>
      <w:r>
        <w:t xml:space="preserve">Lectura de </w:t>
      </w:r>
      <w:proofErr w:type="spellStart"/>
      <w:r>
        <w:t>tablaturas</w:t>
      </w:r>
      <w:proofErr w:type="spellEnd"/>
      <w:r>
        <w:t xml:space="preserve"> y Morfología de su instrumento.</w:t>
      </w:r>
    </w:p>
    <w:p w:rsidR="00EF6991" w:rsidRDefault="00EF6991" w:rsidP="00EF6991">
      <w:r>
        <w:t xml:space="preserve"> Métrica: valores de las notas y sus silencios respectivos. </w:t>
      </w:r>
    </w:p>
    <w:p w:rsidR="00EF6991" w:rsidRDefault="00EF6991" w:rsidP="00EF6991">
      <w:r>
        <w:t xml:space="preserve"> Técnicas y hábitos correctos y eficaces de estudio. </w:t>
      </w:r>
    </w:p>
    <w:p w:rsidR="00EF6991" w:rsidRDefault="00EF6991" w:rsidP="00EF6991">
      <w:r>
        <w:t xml:space="preserve"> Interpreta una canción dentro de sus gustos musicales, aplicando  técnicas y hábitos correctos y eficaces de estudio</w:t>
      </w:r>
    </w:p>
    <w:p w:rsidR="00EF6991" w:rsidRDefault="00EF6991" w:rsidP="00EF6991"/>
    <w:p w:rsidR="00EF6991" w:rsidRPr="00EF6991" w:rsidRDefault="00EF6991" w:rsidP="00EF6991">
      <w:pPr>
        <w:rPr>
          <w:b/>
          <w:sz w:val="28"/>
          <w:szCs w:val="28"/>
        </w:rPr>
      </w:pPr>
      <w:r w:rsidRPr="00EF6991">
        <w:rPr>
          <w:b/>
          <w:sz w:val="28"/>
          <w:szCs w:val="28"/>
        </w:rPr>
        <w:t xml:space="preserve">TEATRO </w:t>
      </w:r>
    </w:p>
    <w:p w:rsidR="00EF6991" w:rsidRDefault="00EF6991" w:rsidP="00EF6991">
      <w:r>
        <w:t>•</w:t>
      </w:r>
      <w:r>
        <w:tab/>
        <w:t>Identifica y aplica la técnica de análisis literario/dramático.</w:t>
      </w:r>
    </w:p>
    <w:p w:rsidR="00EF6991" w:rsidRDefault="00EF6991" w:rsidP="00EF6991">
      <w:r>
        <w:t>•</w:t>
      </w:r>
      <w:r>
        <w:tab/>
        <w:t>Identifica su propio cuerpo como elemento principal de expresión del actor: cuerpo y voz.</w:t>
      </w:r>
      <w:r>
        <w:tab/>
        <w:t>•</w:t>
      </w:r>
      <w:r>
        <w:tab/>
        <w:t>Elección de texto a representar.</w:t>
      </w:r>
    </w:p>
    <w:p w:rsidR="00EF6991" w:rsidRDefault="00EF6991" w:rsidP="00EF6991">
      <w:r>
        <w:t>•</w:t>
      </w:r>
      <w:r>
        <w:tab/>
        <w:t>Lectura y análisis de texto seleccionado.</w:t>
      </w:r>
    </w:p>
    <w:p w:rsidR="00EF6991" w:rsidRDefault="00EF6991" w:rsidP="00EF6991">
      <w:r>
        <w:t>•</w:t>
      </w:r>
      <w:r>
        <w:tab/>
        <w:t>Análisis e identificación de los personajes, situación, asunto, estructura de la obra, género y estilo.</w:t>
      </w:r>
    </w:p>
    <w:p w:rsidR="00EF6991" w:rsidRDefault="00EF6991" w:rsidP="00EF6991">
      <w:r>
        <w:t>•</w:t>
      </w:r>
      <w:r>
        <w:tab/>
        <w:t>Relación de los personajes, su objetivo, su objetivo de cada uno el conflicto principal y secundario de los mismos.</w:t>
      </w:r>
    </w:p>
    <w:p w:rsidR="00EF6991" w:rsidRDefault="00EF6991" w:rsidP="00EF6991"/>
    <w:p w:rsidR="00EF6991" w:rsidRPr="00EF6991" w:rsidRDefault="00EF6991" w:rsidP="00EF6991">
      <w:pPr>
        <w:rPr>
          <w:b/>
          <w:sz w:val="28"/>
          <w:szCs w:val="28"/>
        </w:rPr>
      </w:pPr>
      <w:r w:rsidRPr="00EF6991">
        <w:rPr>
          <w:b/>
          <w:sz w:val="28"/>
          <w:szCs w:val="28"/>
        </w:rPr>
        <w:lastRenderedPageBreak/>
        <w:t>PINTURA</w:t>
      </w:r>
    </w:p>
    <w:p w:rsidR="00EF6991" w:rsidRDefault="00EF6991" w:rsidP="00EF6991">
      <w:r>
        <w:t>•</w:t>
      </w:r>
      <w:r>
        <w:tab/>
        <w:t xml:space="preserve">El alumno reconoce de formas con estilo minimalista en blanco y negro y colores brillantes </w:t>
      </w:r>
    </w:p>
    <w:p w:rsidR="00EF6991" w:rsidRDefault="00EF6991" w:rsidP="00EF6991">
      <w:r>
        <w:t>•</w:t>
      </w:r>
      <w:r>
        <w:tab/>
        <w:t xml:space="preserve">Manejo en composición con instrumentos en dibujo </w:t>
      </w:r>
    </w:p>
    <w:p w:rsidR="00EF6991" w:rsidRDefault="00EF6991" w:rsidP="00EF6991">
      <w:r>
        <w:t>•</w:t>
      </w:r>
      <w:r>
        <w:tab/>
        <w:t>Composición de vitral con técnica acrílico</w:t>
      </w:r>
    </w:p>
    <w:p w:rsidR="00EF6991" w:rsidRPr="00EF6991" w:rsidRDefault="00EF6991" w:rsidP="00EF6991">
      <w:pPr>
        <w:rPr>
          <w:b/>
          <w:sz w:val="28"/>
          <w:szCs w:val="28"/>
        </w:rPr>
      </w:pPr>
      <w:r w:rsidRPr="00EF6991">
        <w:rPr>
          <w:b/>
          <w:sz w:val="28"/>
          <w:szCs w:val="28"/>
        </w:rPr>
        <w:t>DANZA</w:t>
      </w:r>
    </w:p>
    <w:p w:rsidR="00EF6991" w:rsidRDefault="00EF6991" w:rsidP="00EF6991">
      <w:r>
        <w:t>•</w:t>
      </w:r>
      <w:r>
        <w:tab/>
        <w:t xml:space="preserve">Coreografías </w:t>
      </w:r>
    </w:p>
    <w:p w:rsidR="00EF6991" w:rsidRDefault="00EF6991" w:rsidP="00EF6991">
      <w:r>
        <w:t>•</w:t>
      </w:r>
      <w:r>
        <w:tab/>
        <w:t xml:space="preserve">Ejercicios de elasticidad y flexibilidad </w:t>
      </w:r>
    </w:p>
    <w:p w:rsidR="00EF6991" w:rsidRPr="00EF6991" w:rsidRDefault="00EF6991" w:rsidP="00EF6991">
      <w:r>
        <w:t>•</w:t>
      </w:r>
      <w:r>
        <w:tab/>
        <w:t>Selección de música</w:t>
      </w:r>
    </w:p>
    <w:p w:rsidR="00ED75E2" w:rsidRDefault="00ED75E2" w:rsidP="00ED75E2">
      <w:pPr>
        <w:pStyle w:val="Ttulo1"/>
        <w:rPr>
          <w:lang w:val="es-ES_tradnl"/>
        </w:rPr>
      </w:pPr>
      <w:r>
        <w:rPr>
          <w:lang w:val="es-ES_tradnl"/>
        </w:rPr>
        <w:t>Club:</w:t>
      </w:r>
    </w:p>
    <w:p w:rsidR="00A4460C" w:rsidRDefault="00A4460C" w:rsidP="00A4460C">
      <w:pPr>
        <w:spacing w:line="240" w:lineRule="auto"/>
      </w:pPr>
      <w:r>
        <w:t>•</w:t>
      </w:r>
      <w:r>
        <w:tab/>
        <w:t>Desarrollo de habilidades de pensamientos (solución problema)</w:t>
      </w:r>
    </w:p>
    <w:p w:rsidR="00A4460C" w:rsidRDefault="00A4460C" w:rsidP="00A4460C">
      <w:pPr>
        <w:spacing w:line="240" w:lineRule="auto"/>
      </w:pPr>
      <w:r>
        <w:t>•</w:t>
      </w:r>
      <w:r>
        <w:tab/>
        <w:t xml:space="preserve">Lectura </w:t>
      </w:r>
    </w:p>
    <w:p w:rsidR="000E7A88" w:rsidRDefault="00A4460C" w:rsidP="00A4460C">
      <w:pPr>
        <w:spacing w:line="240" w:lineRule="auto"/>
      </w:pPr>
      <w:r>
        <w:t>•</w:t>
      </w:r>
      <w:r>
        <w:tab/>
        <w:t>Actividades Matemáticas</w:t>
      </w:r>
    </w:p>
    <w:sectPr w:rsidR="000E7A8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0F" w:rsidRDefault="00CD570F" w:rsidP="00AD33A0">
      <w:pPr>
        <w:spacing w:after="0" w:line="240" w:lineRule="auto"/>
      </w:pPr>
      <w:r>
        <w:separator/>
      </w:r>
    </w:p>
  </w:endnote>
  <w:endnote w:type="continuationSeparator" w:id="0">
    <w:p w:rsidR="00CD570F" w:rsidRDefault="00CD570F" w:rsidP="00AD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0F" w:rsidRDefault="00CD570F" w:rsidP="00AD33A0">
      <w:pPr>
        <w:spacing w:after="0" w:line="240" w:lineRule="auto"/>
      </w:pPr>
      <w:r>
        <w:separator/>
      </w:r>
    </w:p>
  </w:footnote>
  <w:footnote w:type="continuationSeparator" w:id="0">
    <w:p w:rsidR="00CD570F" w:rsidRDefault="00CD570F" w:rsidP="00AD3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A0" w:rsidRDefault="00AD33A0">
    <w:pPr>
      <w:pStyle w:val="Encabezado"/>
    </w:pPr>
    <w:r>
      <w:rPr>
        <w:noProof/>
        <w:lang w:eastAsia="es-MX"/>
      </w:rPr>
      <w:drawing>
        <wp:anchor distT="0" distB="0" distL="114300" distR="114300" simplePos="0" relativeHeight="251658240" behindDoc="0" locked="0" layoutInCell="1" allowOverlap="1">
          <wp:simplePos x="0" y="0"/>
          <wp:positionH relativeFrom="margin">
            <wp:posOffset>1114425</wp:posOffset>
          </wp:positionH>
          <wp:positionV relativeFrom="paragraph">
            <wp:posOffset>-344805</wp:posOffset>
          </wp:positionV>
          <wp:extent cx="3124200" cy="7372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124200" cy="737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540pt;height:540pt" o:bullet="t">
        <v:imagedata r:id="rId1" o:title="cat-762999_960_720[2]"/>
      </v:shape>
    </w:pict>
  </w:numPicBullet>
  <w:abstractNum w:abstractNumId="0">
    <w:nsid w:val="034E7C62"/>
    <w:multiLevelType w:val="hybridMultilevel"/>
    <w:tmpl w:val="FC1445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62642C"/>
    <w:multiLevelType w:val="hybridMultilevel"/>
    <w:tmpl w:val="7EE815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C46BC6"/>
    <w:multiLevelType w:val="hybridMultilevel"/>
    <w:tmpl w:val="9CC6B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795744"/>
    <w:multiLevelType w:val="hybridMultilevel"/>
    <w:tmpl w:val="4AC858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F100979"/>
    <w:multiLevelType w:val="hybridMultilevel"/>
    <w:tmpl w:val="E146EDBE"/>
    <w:lvl w:ilvl="0" w:tplc="7BBAF63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4549E0"/>
    <w:multiLevelType w:val="hybridMultilevel"/>
    <w:tmpl w:val="54887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8D7A8F"/>
    <w:multiLevelType w:val="hybridMultilevel"/>
    <w:tmpl w:val="4B1CF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3107B6D"/>
    <w:multiLevelType w:val="hybridMultilevel"/>
    <w:tmpl w:val="C35C3512"/>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nsid w:val="200A523D"/>
    <w:multiLevelType w:val="hybridMultilevel"/>
    <w:tmpl w:val="D750D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9804092"/>
    <w:multiLevelType w:val="hybridMultilevel"/>
    <w:tmpl w:val="BC1C063A"/>
    <w:lvl w:ilvl="0" w:tplc="902C4BB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2A6B97"/>
    <w:multiLevelType w:val="hybridMultilevel"/>
    <w:tmpl w:val="BAC0D2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753E9D"/>
    <w:multiLevelType w:val="hybridMultilevel"/>
    <w:tmpl w:val="6FB6F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D04481"/>
    <w:multiLevelType w:val="hybridMultilevel"/>
    <w:tmpl w:val="71229B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A37821"/>
    <w:multiLevelType w:val="hybridMultilevel"/>
    <w:tmpl w:val="75E695AA"/>
    <w:lvl w:ilvl="0" w:tplc="0C0A0001">
      <w:start w:val="1"/>
      <w:numFmt w:val="bullet"/>
      <w:lvlText w:val=""/>
      <w:lvlJc w:val="left"/>
      <w:pPr>
        <w:tabs>
          <w:tab w:val="num" w:pos="720"/>
        </w:tabs>
        <w:ind w:left="720" w:hanging="360"/>
      </w:pPr>
      <w:rPr>
        <w:rFonts w:ascii="Symbol" w:hAnsi="Symbol" w:hint="default"/>
      </w:rPr>
    </w:lvl>
    <w:lvl w:ilvl="1" w:tplc="098A4CDE">
      <w:numFmt w:val="bullet"/>
      <w:lvlText w:val="-"/>
      <w:lvlJc w:val="left"/>
      <w:pPr>
        <w:tabs>
          <w:tab w:val="num" w:pos="1440"/>
        </w:tabs>
        <w:ind w:left="1440" w:hanging="360"/>
      </w:pPr>
      <w:rPr>
        <w:rFonts w:ascii="Arial" w:eastAsia="Times New Roman" w:hAnsi="Arial" w:cs="Arial"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7F32A82"/>
    <w:multiLevelType w:val="hybridMultilevel"/>
    <w:tmpl w:val="147C4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F74A1C"/>
    <w:multiLevelType w:val="hybridMultilevel"/>
    <w:tmpl w:val="3FCCE702"/>
    <w:lvl w:ilvl="0" w:tplc="040A0009">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4494194F"/>
    <w:multiLevelType w:val="hybridMultilevel"/>
    <w:tmpl w:val="496C4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4DC6EF8"/>
    <w:multiLevelType w:val="hybridMultilevel"/>
    <w:tmpl w:val="EF5C3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342187"/>
    <w:multiLevelType w:val="hybridMultilevel"/>
    <w:tmpl w:val="FF588A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6420720"/>
    <w:multiLevelType w:val="hybridMultilevel"/>
    <w:tmpl w:val="23D63B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C478F6"/>
    <w:multiLevelType w:val="hybridMultilevel"/>
    <w:tmpl w:val="94B440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AAF5B7F"/>
    <w:multiLevelType w:val="hybridMultilevel"/>
    <w:tmpl w:val="B7AE2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3F79D4"/>
    <w:multiLevelType w:val="hybridMultilevel"/>
    <w:tmpl w:val="09E4AE7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3">
    <w:nsid w:val="4CD706FF"/>
    <w:multiLevelType w:val="hybridMultilevel"/>
    <w:tmpl w:val="B454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1D7B5D"/>
    <w:multiLevelType w:val="hybridMultilevel"/>
    <w:tmpl w:val="24588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4760CF"/>
    <w:multiLevelType w:val="hybridMultilevel"/>
    <w:tmpl w:val="723A7CDA"/>
    <w:styleLink w:val="Vieta"/>
    <w:lvl w:ilvl="0" w:tplc="3F1A538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D5D6E8F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22CEA93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5B14609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CB8025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2122A4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97CD0D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51C07F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596999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nsid w:val="5A704B27"/>
    <w:multiLevelType w:val="hybridMultilevel"/>
    <w:tmpl w:val="972CF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E2578A"/>
    <w:multiLevelType w:val="hybridMultilevel"/>
    <w:tmpl w:val="1390F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DB37770"/>
    <w:multiLevelType w:val="hybridMultilevel"/>
    <w:tmpl w:val="781405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232A15"/>
    <w:multiLevelType w:val="hybridMultilevel"/>
    <w:tmpl w:val="4896EF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632AC7"/>
    <w:multiLevelType w:val="hybridMultilevel"/>
    <w:tmpl w:val="BC049B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F0268A3"/>
    <w:multiLevelType w:val="hybridMultilevel"/>
    <w:tmpl w:val="12D8604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nsid w:val="77A11E10"/>
    <w:multiLevelType w:val="hybridMultilevel"/>
    <w:tmpl w:val="62F84C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99E6521"/>
    <w:multiLevelType w:val="hybridMultilevel"/>
    <w:tmpl w:val="BB9CC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4"/>
  </w:num>
  <w:num w:numId="4">
    <w:abstractNumId w:val="14"/>
  </w:num>
  <w:num w:numId="5">
    <w:abstractNumId w:val="33"/>
  </w:num>
  <w:num w:numId="6">
    <w:abstractNumId w:val="6"/>
  </w:num>
  <w:num w:numId="7">
    <w:abstractNumId w:val="24"/>
  </w:num>
  <w:num w:numId="8">
    <w:abstractNumId w:val="27"/>
  </w:num>
  <w:num w:numId="9">
    <w:abstractNumId w:val="17"/>
  </w:num>
  <w:num w:numId="10">
    <w:abstractNumId w:val="11"/>
  </w:num>
  <w:num w:numId="11">
    <w:abstractNumId w:val="28"/>
  </w:num>
  <w:num w:numId="12">
    <w:abstractNumId w:val="0"/>
  </w:num>
  <w:num w:numId="13">
    <w:abstractNumId w:val="20"/>
  </w:num>
  <w:num w:numId="14">
    <w:abstractNumId w:val="30"/>
  </w:num>
  <w:num w:numId="15">
    <w:abstractNumId w:val="1"/>
  </w:num>
  <w:num w:numId="16">
    <w:abstractNumId w:val="19"/>
  </w:num>
  <w:num w:numId="17">
    <w:abstractNumId w:val="12"/>
  </w:num>
  <w:num w:numId="18">
    <w:abstractNumId w:val="26"/>
  </w:num>
  <w:num w:numId="19">
    <w:abstractNumId w:val="5"/>
  </w:num>
  <w:num w:numId="20">
    <w:abstractNumId w:val="32"/>
  </w:num>
  <w:num w:numId="21">
    <w:abstractNumId w:val="13"/>
  </w:num>
  <w:num w:numId="22">
    <w:abstractNumId w:val="8"/>
  </w:num>
  <w:num w:numId="23">
    <w:abstractNumId w:val="29"/>
  </w:num>
  <w:num w:numId="24">
    <w:abstractNumId w:val="7"/>
  </w:num>
  <w:num w:numId="25">
    <w:abstractNumId w:val="9"/>
  </w:num>
  <w:num w:numId="26">
    <w:abstractNumId w:val="10"/>
  </w:num>
  <w:num w:numId="27">
    <w:abstractNumId w:val="22"/>
  </w:num>
  <w:num w:numId="28">
    <w:abstractNumId w:val="16"/>
  </w:num>
  <w:num w:numId="29">
    <w:abstractNumId w:val="31"/>
  </w:num>
  <w:num w:numId="30">
    <w:abstractNumId w:val="15"/>
  </w:num>
  <w:num w:numId="31">
    <w:abstractNumId w:val="18"/>
  </w:num>
  <w:num w:numId="32">
    <w:abstractNumId w:val="2"/>
  </w:num>
  <w:num w:numId="33">
    <w:abstractNumId w:val="3"/>
  </w:num>
  <w:num w:numId="3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A0"/>
    <w:rsid w:val="00001042"/>
    <w:rsid w:val="00027FC7"/>
    <w:rsid w:val="000E6B0C"/>
    <w:rsid w:val="000E7A88"/>
    <w:rsid w:val="00143E4D"/>
    <w:rsid w:val="00170DCC"/>
    <w:rsid w:val="0018020F"/>
    <w:rsid w:val="001A1B0D"/>
    <w:rsid w:val="001F661F"/>
    <w:rsid w:val="00234446"/>
    <w:rsid w:val="00250922"/>
    <w:rsid w:val="00267956"/>
    <w:rsid w:val="00277D9F"/>
    <w:rsid w:val="00294065"/>
    <w:rsid w:val="003161DF"/>
    <w:rsid w:val="0035535E"/>
    <w:rsid w:val="003F044A"/>
    <w:rsid w:val="00400344"/>
    <w:rsid w:val="00407144"/>
    <w:rsid w:val="00470EE1"/>
    <w:rsid w:val="00473948"/>
    <w:rsid w:val="00484AB6"/>
    <w:rsid w:val="004F412D"/>
    <w:rsid w:val="00566984"/>
    <w:rsid w:val="005A17C6"/>
    <w:rsid w:val="00682E5C"/>
    <w:rsid w:val="007126EA"/>
    <w:rsid w:val="0076305A"/>
    <w:rsid w:val="007B25AA"/>
    <w:rsid w:val="0080726D"/>
    <w:rsid w:val="00832D9F"/>
    <w:rsid w:val="008727D0"/>
    <w:rsid w:val="00963631"/>
    <w:rsid w:val="0097176B"/>
    <w:rsid w:val="00A0027D"/>
    <w:rsid w:val="00A3689C"/>
    <w:rsid w:val="00A4460C"/>
    <w:rsid w:val="00A52110"/>
    <w:rsid w:val="00AD33A0"/>
    <w:rsid w:val="00BA72CC"/>
    <w:rsid w:val="00BB0A72"/>
    <w:rsid w:val="00CD570F"/>
    <w:rsid w:val="00DA6854"/>
    <w:rsid w:val="00DE075F"/>
    <w:rsid w:val="00DE082F"/>
    <w:rsid w:val="00E42347"/>
    <w:rsid w:val="00EA3F5D"/>
    <w:rsid w:val="00ED75E2"/>
    <w:rsid w:val="00EF6991"/>
    <w:rsid w:val="00F17911"/>
    <w:rsid w:val="00F31CF2"/>
    <w:rsid w:val="00F85EDA"/>
    <w:rsid w:val="00FB69D0"/>
    <w:rsid w:val="00FD7DA2"/>
    <w:rsid w:val="00FE19BC"/>
    <w:rsid w:val="00FF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E6AE3-2DF9-484E-B9FE-3572C23E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9BC"/>
  </w:style>
  <w:style w:type="paragraph" w:styleId="Ttulo1">
    <w:name w:val="heading 1"/>
    <w:basedOn w:val="Normal"/>
    <w:next w:val="Normal"/>
    <w:link w:val="Ttulo1Car"/>
    <w:uiPriority w:val="9"/>
    <w:qFormat/>
    <w:rsid w:val="00FB69D0"/>
    <w:pPr>
      <w:spacing w:after="0" w:line="240" w:lineRule="auto"/>
      <w:jc w:val="both"/>
      <w:outlineLvl w:val="0"/>
    </w:pPr>
    <w:rPr>
      <w:rFonts w:ascii="Arial" w:hAnsi="Arial" w:cs="Arial"/>
      <w:b/>
      <w:sz w:val="28"/>
    </w:rPr>
  </w:style>
  <w:style w:type="paragraph" w:styleId="Ttulo3">
    <w:name w:val="heading 3"/>
    <w:basedOn w:val="Normal"/>
    <w:next w:val="Normal"/>
    <w:link w:val="Ttulo3Car"/>
    <w:uiPriority w:val="9"/>
    <w:semiHidden/>
    <w:unhideWhenUsed/>
    <w:qFormat/>
    <w:rsid w:val="003553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630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35535E"/>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uiPriority w:val="9"/>
    <w:semiHidden/>
    <w:unhideWhenUsed/>
    <w:qFormat/>
    <w:rsid w:val="003553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33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3A0"/>
  </w:style>
  <w:style w:type="paragraph" w:styleId="Piedepgina">
    <w:name w:val="footer"/>
    <w:basedOn w:val="Normal"/>
    <w:link w:val="PiedepginaCar"/>
    <w:uiPriority w:val="99"/>
    <w:unhideWhenUsed/>
    <w:rsid w:val="00AD33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3A0"/>
  </w:style>
  <w:style w:type="paragraph" w:customStyle="1" w:styleId="Poromisin">
    <w:name w:val="Por omisión"/>
    <w:rsid w:val="00FD7DA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Vieta">
    <w:name w:val="Viñeta"/>
    <w:rsid w:val="00FD7DA2"/>
    <w:pPr>
      <w:numPr>
        <w:numId w:val="1"/>
      </w:numPr>
    </w:pPr>
  </w:style>
  <w:style w:type="character" w:customStyle="1" w:styleId="Ttulo1Car">
    <w:name w:val="Título 1 Car"/>
    <w:basedOn w:val="Fuentedeprrafopredeter"/>
    <w:link w:val="Ttulo1"/>
    <w:uiPriority w:val="9"/>
    <w:rsid w:val="00FB69D0"/>
    <w:rPr>
      <w:rFonts w:ascii="Arial" w:hAnsi="Arial" w:cs="Arial"/>
      <w:b/>
      <w:sz w:val="28"/>
    </w:rPr>
  </w:style>
  <w:style w:type="paragraph" w:styleId="Prrafodelista">
    <w:name w:val="List Paragraph"/>
    <w:basedOn w:val="Normal"/>
    <w:uiPriority w:val="34"/>
    <w:qFormat/>
    <w:rsid w:val="008727D0"/>
    <w:pPr>
      <w:ind w:left="720"/>
      <w:contextualSpacing/>
    </w:pPr>
  </w:style>
  <w:style w:type="table" w:styleId="Tablaconcuadrcula">
    <w:name w:val="Table Grid"/>
    <w:basedOn w:val="Tablanormal"/>
    <w:uiPriority w:val="59"/>
    <w:rsid w:val="00A5211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110"/>
    <w:pPr>
      <w:autoSpaceDE w:val="0"/>
      <w:autoSpaceDN w:val="0"/>
      <w:adjustRightInd w:val="0"/>
      <w:spacing w:after="0" w:line="240" w:lineRule="auto"/>
    </w:pPr>
    <w:rPr>
      <w:rFonts w:ascii="Arial" w:hAnsi="Arial" w:cs="Arial"/>
      <w:color w:val="000000"/>
      <w:sz w:val="24"/>
      <w:szCs w:val="24"/>
      <w:lang w:val="es-ES"/>
    </w:rPr>
  </w:style>
  <w:style w:type="character" w:customStyle="1" w:styleId="apple-converted-space">
    <w:name w:val="apple-converted-space"/>
    <w:basedOn w:val="Fuentedeprrafopredeter"/>
    <w:rsid w:val="00E42347"/>
  </w:style>
  <w:style w:type="character" w:styleId="Textoennegrita">
    <w:name w:val="Strong"/>
    <w:basedOn w:val="Fuentedeprrafopredeter"/>
    <w:uiPriority w:val="22"/>
    <w:qFormat/>
    <w:rsid w:val="00E42347"/>
    <w:rPr>
      <w:b/>
      <w:bCs/>
    </w:rPr>
  </w:style>
  <w:style w:type="paragraph" w:customStyle="1" w:styleId="Cuerpo">
    <w:name w:val="Cuerpo"/>
    <w:rsid w:val="004003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customStyle="1" w:styleId="Ttulo">
    <w:name w:val="Título"/>
    <w:next w:val="Cuerpo"/>
    <w:rsid w:val="00484AB6"/>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lang w:val="es-ES_tradnl" w:eastAsia="es-MX"/>
    </w:rPr>
  </w:style>
  <w:style w:type="character" w:customStyle="1" w:styleId="Ninguno">
    <w:name w:val="Ninguno"/>
    <w:rsid w:val="00484AB6"/>
    <w:rPr>
      <w:lang w:val="en-US"/>
    </w:rPr>
  </w:style>
  <w:style w:type="paragraph" w:styleId="Sinespaciado">
    <w:name w:val="No Spacing"/>
    <w:link w:val="SinespaciadoCar"/>
    <w:uiPriority w:val="1"/>
    <w:qFormat/>
    <w:rsid w:val="00A3689C"/>
    <w:pPr>
      <w:spacing w:after="0" w:line="240" w:lineRule="auto"/>
    </w:pPr>
  </w:style>
  <w:style w:type="character" w:customStyle="1" w:styleId="Ttulo9Car">
    <w:name w:val="Título 9 Car"/>
    <w:basedOn w:val="Fuentedeprrafopredeter"/>
    <w:link w:val="Ttulo9"/>
    <w:uiPriority w:val="9"/>
    <w:semiHidden/>
    <w:rsid w:val="0035535E"/>
    <w:rPr>
      <w:rFonts w:asciiTheme="majorHAnsi" w:eastAsiaTheme="majorEastAsia" w:hAnsiTheme="majorHAnsi" w:cstheme="majorBidi"/>
      <w:i/>
      <w:iCs/>
      <w:color w:val="272727" w:themeColor="text1" w:themeTint="D8"/>
      <w:sz w:val="21"/>
      <w:szCs w:val="21"/>
    </w:rPr>
  </w:style>
  <w:style w:type="character" w:customStyle="1" w:styleId="Ttulo3Car">
    <w:name w:val="Título 3 Car"/>
    <w:basedOn w:val="Fuentedeprrafopredeter"/>
    <w:link w:val="Ttulo3"/>
    <w:uiPriority w:val="9"/>
    <w:semiHidden/>
    <w:rsid w:val="0035535E"/>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35535E"/>
    <w:rPr>
      <w:rFonts w:asciiTheme="majorHAnsi" w:eastAsiaTheme="majorEastAsia" w:hAnsiTheme="majorHAnsi" w:cstheme="majorBidi"/>
      <w:color w:val="1F4D78" w:themeColor="accent1" w:themeShade="7F"/>
    </w:rPr>
  </w:style>
  <w:style w:type="character" w:customStyle="1" w:styleId="SinespaciadoCar">
    <w:name w:val="Sin espaciado Car"/>
    <w:basedOn w:val="Fuentedeprrafopredeter"/>
    <w:link w:val="Sinespaciado"/>
    <w:uiPriority w:val="1"/>
    <w:rsid w:val="00FF0E03"/>
  </w:style>
  <w:style w:type="character" w:customStyle="1" w:styleId="Ttulo4Car">
    <w:name w:val="Título 4 Car"/>
    <w:basedOn w:val="Fuentedeprrafopredeter"/>
    <w:link w:val="Ttulo4"/>
    <w:uiPriority w:val="9"/>
    <w:semiHidden/>
    <w:rsid w:val="0076305A"/>
    <w:rPr>
      <w:rFonts w:asciiTheme="majorHAnsi" w:eastAsiaTheme="majorEastAsia" w:hAnsiTheme="majorHAnsi" w:cstheme="majorBidi"/>
      <w:i/>
      <w:iCs/>
      <w:color w:val="2E74B5" w:themeColor="accent1" w:themeShade="BF"/>
    </w:rPr>
  </w:style>
  <w:style w:type="paragraph" w:styleId="Textodeglobo">
    <w:name w:val="Balloon Text"/>
    <w:basedOn w:val="Normal"/>
    <w:link w:val="TextodegloboCar"/>
    <w:uiPriority w:val="99"/>
    <w:semiHidden/>
    <w:unhideWhenUsed/>
    <w:rsid w:val="007B25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3384">
      <w:bodyDiv w:val="1"/>
      <w:marLeft w:val="0"/>
      <w:marRight w:val="0"/>
      <w:marTop w:val="0"/>
      <w:marBottom w:val="0"/>
      <w:divBdr>
        <w:top w:val="none" w:sz="0" w:space="0" w:color="auto"/>
        <w:left w:val="none" w:sz="0" w:space="0" w:color="auto"/>
        <w:bottom w:val="none" w:sz="0" w:space="0" w:color="auto"/>
        <w:right w:val="none" w:sz="0" w:space="0" w:color="auto"/>
      </w:divBdr>
    </w:div>
    <w:div w:id="620766059">
      <w:bodyDiv w:val="1"/>
      <w:marLeft w:val="0"/>
      <w:marRight w:val="0"/>
      <w:marTop w:val="0"/>
      <w:marBottom w:val="0"/>
      <w:divBdr>
        <w:top w:val="none" w:sz="0" w:space="0" w:color="auto"/>
        <w:left w:val="none" w:sz="0" w:space="0" w:color="auto"/>
        <w:bottom w:val="none" w:sz="0" w:space="0" w:color="auto"/>
        <w:right w:val="none" w:sz="0" w:space="0" w:color="auto"/>
      </w:divBdr>
    </w:div>
    <w:div w:id="15523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1106</Words>
  <Characters>6087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Brenner2</dc:creator>
  <cp:keywords/>
  <dc:description/>
  <cp:lastModifiedBy>Gaby</cp:lastModifiedBy>
  <cp:revision>11</cp:revision>
  <cp:lastPrinted>2017-11-27T17:31:00Z</cp:lastPrinted>
  <dcterms:created xsi:type="dcterms:W3CDTF">2017-11-27T14:48:00Z</dcterms:created>
  <dcterms:modified xsi:type="dcterms:W3CDTF">2017-11-27T17:43:00Z</dcterms:modified>
</cp:coreProperties>
</file>